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31" w:rsidRPr="00CF5615" w:rsidRDefault="008C1C31" w:rsidP="008C1C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59566280"/>
      <w:r w:rsidRPr="00CF5615">
        <w:rPr>
          <w:rFonts w:ascii="Times New Roman" w:eastAsia="Calibri" w:hAnsi="Times New Roman" w:cs="Times New Roman"/>
          <w:sz w:val="28"/>
          <w:szCs w:val="28"/>
        </w:rPr>
        <w:t>Расс</w:t>
      </w:r>
      <w:r w:rsidR="00CF5615" w:rsidRPr="00CF5615">
        <w:rPr>
          <w:rFonts w:ascii="Times New Roman" w:eastAsia="Calibri" w:hAnsi="Times New Roman" w:cs="Times New Roman"/>
          <w:sz w:val="28"/>
          <w:szCs w:val="28"/>
        </w:rPr>
        <w:t>мотрено на Совете РОО 23.12.2021</w:t>
      </w:r>
    </w:p>
    <w:p w:rsidR="008C1C31" w:rsidRPr="00CF5615" w:rsidRDefault="008C1C31" w:rsidP="008C1C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5615">
        <w:rPr>
          <w:rFonts w:ascii="Times New Roman" w:eastAsia="Calibri" w:hAnsi="Times New Roman" w:cs="Times New Roman"/>
          <w:sz w:val="28"/>
          <w:szCs w:val="28"/>
        </w:rPr>
        <w:t>Протокол №4</w:t>
      </w:r>
    </w:p>
    <w:p w:rsidR="008C1C31" w:rsidRPr="00427FC6" w:rsidRDefault="008C1C31" w:rsidP="008C1C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C1C31" w:rsidRDefault="008C1C31" w:rsidP="008C1C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1C31" w:rsidRPr="00345B31" w:rsidRDefault="008C1C31" w:rsidP="008C1C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Реализация образовательных программ в рамках сетевого взаимодействия в </w:t>
      </w:r>
      <w:r w:rsidRPr="00345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общеобразовательные организации </w:t>
      </w:r>
      <w:proofErr w:type="spellStart"/>
      <w:r w:rsidRPr="00345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Уваровского</w:t>
      </w:r>
      <w:proofErr w:type="spellEnd"/>
      <w:r w:rsidRPr="00345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202</w:t>
      </w:r>
      <w:r w:rsidR="00427F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1-2022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</w:t>
      </w:r>
    </w:p>
    <w:bookmarkEnd w:id="0"/>
    <w:p w:rsidR="008C1C31" w:rsidRPr="00345B31" w:rsidRDefault="008C1C31" w:rsidP="008C1C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Возможность реализации основных общеобразовательных и дополнительных общеобразовательных программ в сетевой форме установлена частью 1 статьи 13 и статьей 15 Федерального закона от 29 декабря 2012 г. № 273-ФЗ «Об образовании в Российской Федерации».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>
        <w:t xml:space="preserve">Кроме того, одним из показателей федерального проекта «Современная школа» национального проекта «Образование» является достижение «Не менее 70% организаций, реализующих программы начального, основного и среднего общего образования, в сетевой форме». 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>
        <w:t xml:space="preserve">Для </w:t>
      </w:r>
      <w:proofErr w:type="spellStart"/>
      <w:r>
        <w:t>Уваровского</w:t>
      </w:r>
      <w:proofErr w:type="spellEnd"/>
      <w:r>
        <w:t xml:space="preserve"> района этот показатель заключается в том, чтобы </w:t>
      </w:r>
      <w:r w:rsidRPr="00CD7339">
        <w:rPr>
          <w:b/>
        </w:rPr>
        <w:t>10 общеобразовательных организаций</w:t>
      </w:r>
      <w:r>
        <w:t xml:space="preserve"> были включены в реализацию образовательных программ в сетевой форме и </w:t>
      </w:r>
      <w:r w:rsidRPr="00CD7339">
        <w:rPr>
          <w:b/>
        </w:rPr>
        <w:t>заключено 4 договора</w:t>
      </w:r>
      <w:r>
        <w:t xml:space="preserve"> с организациями-партнерами.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Согласно статье 15 Федерального закона «Об образовании в Российской Федерации»,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</w:t>
      </w:r>
      <w:r>
        <w:t>, например, школа – вуз, школа – колледж.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Организация сетевой формы реализации образовательных программ направлена на решение ряда целей и задач, стоящих перед современной системой образования, таких как: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- 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8C1C31" w:rsidRPr="003615BE" w:rsidRDefault="008C1C31" w:rsidP="008C1C31">
      <w:pPr>
        <w:pStyle w:val="1"/>
        <w:shd w:val="clear" w:color="auto" w:fill="auto"/>
        <w:tabs>
          <w:tab w:val="left" w:pos="1134"/>
          <w:tab w:val="left" w:pos="1276"/>
        </w:tabs>
        <w:spacing w:after="140" w:line="240" w:lineRule="auto"/>
        <w:ind w:firstLine="720"/>
        <w:jc w:val="both"/>
      </w:pPr>
      <w:r>
        <w:t xml:space="preserve">- улучшение </w:t>
      </w:r>
      <w:proofErr w:type="gramStart"/>
      <w:r>
        <w:t xml:space="preserve">образовательных </w:t>
      </w:r>
      <w:r w:rsidRPr="003615BE">
        <w:t>результатов</w:t>
      </w:r>
      <w:proofErr w:type="gramEnd"/>
      <w:r w:rsidRPr="003615BE">
        <w:t xml:space="preserve"> обучающихся;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>
        <w:lastRenderedPageBreak/>
        <w:t xml:space="preserve">- </w:t>
      </w:r>
      <w:r w:rsidRPr="003615BE">
        <w:t>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- 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- повышение вариативности образовательных программ, в том числе дополнительных общеобразовательных программ;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 w:rsidRPr="003615BE">
        <w:t>- формирование системы кадрового обеспечения организаций - участников сетевого взаимодействия, включающей непрерывное повышение профессионального мастерства педагогических работников.</w:t>
      </w:r>
    </w:p>
    <w:p w:rsidR="008C1C31" w:rsidRPr="001D16DD" w:rsidRDefault="008C1C31" w:rsidP="008C1C31">
      <w:pPr>
        <w:widowControl w:val="0"/>
        <w:spacing w:after="14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Условно можно выделить три модели сетевого взаимодействия:</w:t>
      </w:r>
    </w:p>
    <w:p w:rsidR="008C1C31" w:rsidRPr="001D16DD" w:rsidRDefault="008C1C31" w:rsidP="008C1C31">
      <w:pPr>
        <w:widowControl w:val="0"/>
        <w:numPr>
          <w:ilvl w:val="0"/>
          <w:numId w:val="4"/>
        </w:numPr>
        <w:tabs>
          <w:tab w:val="left" w:pos="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взаимодействие общеобразовательной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организации,</w:t>
      </w:r>
      <w:r w:rsidRPr="001D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реализующей общеобразовательные программы;</w:t>
      </w:r>
    </w:p>
    <w:p w:rsidR="008C1C31" w:rsidRPr="001D16DD" w:rsidRDefault="008C1C31" w:rsidP="008C1C31">
      <w:pPr>
        <w:widowControl w:val="0"/>
        <w:numPr>
          <w:ilvl w:val="0"/>
          <w:numId w:val="4"/>
        </w:numPr>
        <w:tabs>
          <w:tab w:val="left" w:pos="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взаимодействие общеобразовательной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организации, </w:t>
      </w:r>
      <w:r w:rsidRPr="001D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реализующей образовательные программы дополнительного образования, образовательные программы среднего профессионального образования, образовательные программы высшего образования и другие образовательные программы;</w:t>
      </w:r>
    </w:p>
    <w:p w:rsidR="008C1C31" w:rsidRPr="001D16DD" w:rsidRDefault="008C1C31" w:rsidP="008C1C31">
      <w:pPr>
        <w:widowControl w:val="0"/>
        <w:numPr>
          <w:ilvl w:val="0"/>
          <w:numId w:val="4"/>
        </w:numPr>
        <w:tabs>
          <w:tab w:val="left" w:pos="11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общеобразовательной организации и предприятия реального сектора экономики, реализующего образовательные программы.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>
        <w:t xml:space="preserve">Базовой школой утверждено </w:t>
      </w:r>
      <w:r w:rsidRPr="00205A30">
        <w:t>Положение об организации сетевой формы реализации образовательных программ основного общего, среднего общего образования в муниципальном бюджетном общеобразовательном учреждении Моисеево-</w:t>
      </w:r>
      <w:proofErr w:type="spellStart"/>
      <w:r w:rsidRPr="00205A30">
        <w:t>Алабушской</w:t>
      </w:r>
      <w:proofErr w:type="spellEnd"/>
      <w:r w:rsidRPr="00205A30">
        <w:t xml:space="preserve"> средней общеобразовательной </w:t>
      </w:r>
      <w:r>
        <w:t>школе</w:t>
      </w:r>
      <w:r w:rsidRPr="00205A30">
        <w:t xml:space="preserve"> </w:t>
      </w:r>
      <w:proofErr w:type="spellStart"/>
      <w:r w:rsidRPr="00205A30">
        <w:t>Уваровского</w:t>
      </w:r>
      <w:proofErr w:type="spellEnd"/>
      <w:r w:rsidRPr="00205A30">
        <w:t xml:space="preserve"> района Тамбовской области</w:t>
      </w:r>
      <w:r>
        <w:t xml:space="preserve"> приказом № 364 от 31.08.2019 г.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720"/>
        <w:jc w:val="both"/>
      </w:pPr>
      <w:r>
        <w:t>Наши школы включились</w:t>
      </w:r>
      <w:r w:rsidR="00CF5615">
        <w:t xml:space="preserve"> в сетевое взаимодействие в 2021-2022</w:t>
      </w:r>
      <w:r>
        <w:t xml:space="preserve">учебном году. </w:t>
      </w:r>
    </w:p>
    <w:p w:rsidR="008C1C31" w:rsidRPr="00563769" w:rsidRDefault="008C1C31" w:rsidP="008C1C31">
      <w:pPr>
        <w:pStyle w:val="a3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563769">
        <w:rPr>
          <w:rFonts w:ascii="Times New Roman" w:hAnsi="Times New Roman" w:cs="Times New Roman"/>
          <w:sz w:val="28"/>
          <w:szCs w:val="28"/>
        </w:rPr>
        <w:t>В настоящее время заключены Договоры о сетевом взаимодействии</w:t>
      </w:r>
      <w:r>
        <w:t>:</w:t>
      </w:r>
    </w:p>
    <w:p w:rsidR="008C1C31" w:rsidRDefault="008C1C31" w:rsidP="008C1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сетевой форме реализации части общеобразовательной программы элективного курса «Профессии в деталях» с ТОГБПОУ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химический колледж» (принимают участие 9 филиалов, в которых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 классах.</w:t>
      </w:r>
    </w:p>
    <w:p w:rsidR="008C1C31" w:rsidRPr="00AA1D5D" w:rsidRDefault="008C1C31" w:rsidP="008C1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D5D">
        <w:rPr>
          <w:rFonts w:ascii="Times New Roman" w:hAnsi="Times New Roman" w:cs="Times New Roman"/>
          <w:sz w:val="28"/>
          <w:szCs w:val="28"/>
        </w:rPr>
        <w:t xml:space="preserve">Договор совместно с ТГУ им. Г.Р. Державина для дальнейшей реализации проекта «Сетевое профильное образование» для обучающихся 9-11 </w:t>
      </w:r>
      <w:proofErr w:type="gramStart"/>
      <w:r w:rsidRPr="00AA1D5D">
        <w:rPr>
          <w:rFonts w:ascii="Times New Roman" w:hAnsi="Times New Roman" w:cs="Times New Roman"/>
          <w:sz w:val="28"/>
          <w:szCs w:val="28"/>
        </w:rPr>
        <w:t>классов  школ</w:t>
      </w:r>
      <w:proofErr w:type="gramEnd"/>
      <w:r w:rsidRPr="00AA1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D5D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AA1D5D">
        <w:rPr>
          <w:rFonts w:ascii="Times New Roman" w:hAnsi="Times New Roman" w:cs="Times New Roman"/>
          <w:sz w:val="28"/>
          <w:szCs w:val="28"/>
        </w:rPr>
        <w:t xml:space="preserve"> района (с МБОУ Моисеево-</w:t>
      </w:r>
      <w:proofErr w:type="spellStart"/>
      <w:r w:rsidRPr="00AA1D5D"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 w:rsidRPr="00AA1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D5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AA1D5D">
        <w:rPr>
          <w:rFonts w:ascii="Times New Roman" w:hAnsi="Times New Roman" w:cs="Times New Roman"/>
          <w:sz w:val="28"/>
          <w:szCs w:val="28"/>
        </w:rPr>
        <w:t xml:space="preserve"> по программе «Сложные вопросы математики» в рамках внеурочной деятельности по предмету «Математика» в кол-ве 34 часов) ) и с </w:t>
      </w:r>
      <w:proofErr w:type="spellStart"/>
      <w:r w:rsidRPr="00AA1D5D">
        <w:rPr>
          <w:rFonts w:ascii="Times New Roman" w:hAnsi="Times New Roman" w:cs="Times New Roman"/>
          <w:sz w:val="28"/>
          <w:szCs w:val="28"/>
        </w:rPr>
        <w:t>Нижнешибряйским</w:t>
      </w:r>
      <w:proofErr w:type="spellEnd"/>
      <w:r w:rsidRPr="00AA1D5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Pr="00AA1D5D">
        <w:rPr>
          <w:rFonts w:ascii="Times New Roman" w:hAnsi="Times New Roman" w:cs="Times New Roman"/>
          <w:sz w:val="28"/>
          <w:szCs w:val="28"/>
        </w:rPr>
        <w:lastRenderedPageBreak/>
        <w:t>(«Игровая педагогика» в рамках внеурочной деятельности по предмету «Обществознание» в кол-ве 34 часов)</w:t>
      </w:r>
    </w:p>
    <w:p w:rsidR="008C1C31" w:rsidRDefault="008C1C31" w:rsidP="008C1C31">
      <w:pPr>
        <w:pStyle w:val="a3"/>
        <w:numPr>
          <w:ilvl w:val="0"/>
          <w:numId w:val="5"/>
        </w:numPr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сетевой форме реализации дополнительной развивающей общеобразовательной программы «Здоровый образ жизни»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с ТОГБУЗ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</w:t>
      </w:r>
    </w:p>
    <w:p w:rsidR="008C1C31" w:rsidRDefault="008C1C31" w:rsidP="008C1C31">
      <w:pPr>
        <w:pStyle w:val="a3"/>
        <w:numPr>
          <w:ilvl w:val="0"/>
          <w:numId w:val="5"/>
        </w:numPr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сетевой форме реализации дополнительной развивающей общеобразовательной программы «Музыкальное творчество татарского народа»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Энгуразовского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с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культуры».</w:t>
      </w:r>
    </w:p>
    <w:p w:rsidR="008C1C31" w:rsidRDefault="008C1C31" w:rsidP="008C1C31">
      <w:pPr>
        <w:pStyle w:val="a3"/>
        <w:ind w:left="490"/>
        <w:jc w:val="both"/>
        <w:rPr>
          <w:rFonts w:ascii="Times New Roman" w:hAnsi="Times New Roman" w:cs="Times New Roman"/>
          <w:sz w:val="28"/>
          <w:szCs w:val="28"/>
        </w:rPr>
      </w:pPr>
    </w:p>
    <w:p w:rsidR="008C1C31" w:rsidRDefault="008C1C31" w:rsidP="008C1C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еще рано говорить о каких-то значимых результатах сетевого взаимодействия, но некоторые достижения уже имеются:</w:t>
      </w:r>
    </w:p>
    <w:p w:rsidR="008C1C31" w:rsidRPr="00AA1D5D" w:rsidRDefault="008C1C31" w:rsidP="008C1C31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A1D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Отчет по сетевому взаимодействию за </w:t>
      </w:r>
      <w:r w:rsidR="00CF56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2021-2022 г.</w:t>
      </w:r>
    </w:p>
    <w:p w:rsidR="008C1C31" w:rsidRPr="00AA1D5D" w:rsidRDefault="008C1C31" w:rsidP="008C1C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87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"/>
        <w:gridCol w:w="2219"/>
        <w:gridCol w:w="1955"/>
        <w:gridCol w:w="2626"/>
        <w:gridCol w:w="1421"/>
      </w:tblGrid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Организация, с которой 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 договор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рамках сетевого договора</w:t>
            </w: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учащихся,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охваченных мероприятиями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химико-технологический колледж»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ТГУ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им.Державина</w:t>
            </w:r>
            <w:proofErr w:type="spellEnd"/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eastAsiaTheme="minorEastAsia"/>
                <w:sz w:val="24"/>
                <w:szCs w:val="24"/>
                <w:lang w:eastAsia="ru-RU"/>
              </w:rPr>
              <w:t>1)</w:t>
            </w:r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Компьютерная обработка документов»;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2)«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Процессы приготовления холодных блюд и закусок»;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3)«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4)«</w:t>
            </w:r>
            <w:proofErr w:type="gramEnd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Основы геодезии и картографии»;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5)«</w:t>
            </w:r>
            <w:proofErr w:type="gramEnd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Основы электромонтажных работ»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1)Занятие</w:t>
            </w:r>
            <w:proofErr w:type="gramEnd"/>
            <w:r w:rsidRPr="00AA1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 «Сложные вопросы математики</w:t>
            </w:r>
          </w:p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ТОГБПОУ </w:t>
            </w: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химико-технологический колледж»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eastAsiaTheme="minorEastAsia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A1D5D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lastRenderedPageBreak/>
              <w:t>Профпробы</w:t>
            </w:r>
            <w:proofErr w:type="spellEnd"/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1)</w:t>
            </w:r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Компьютерная обработка документов»;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2)«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Процессы приготовления холодных блюд и закусок»;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3)«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4)«</w:t>
            </w:r>
            <w:proofErr w:type="gramEnd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Основы геодезии и картографии»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5)«</w:t>
            </w:r>
            <w:proofErr w:type="gramEnd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Основы электромонтажных работ»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Верхнешибряйский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химико-технологический колледж»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Профпроба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  <w:t>«Компьютерная обработка документов»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  <w:t>2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Профпроба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«Процессы приготовления холодных блюд и закусок»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3.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Профпроба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Верхнечуевский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химико-технологический колледж»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поток</w:t>
            </w: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Ивановский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химико-технологический колледж»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eastAsiaTheme="minorEastAsia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A1D5D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>Профпробы</w:t>
            </w:r>
            <w:proofErr w:type="spellEnd"/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eastAsiaTheme="minorEastAsia"/>
                <w:sz w:val="24"/>
                <w:szCs w:val="24"/>
                <w:lang w:eastAsia="ru-RU"/>
              </w:rPr>
              <w:t>1)</w:t>
            </w:r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Компьютерная обработка документов»;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2)«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Процессы приготовления холодных блюд и закусок»;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3)«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4)«</w:t>
            </w:r>
            <w:proofErr w:type="gramEnd"/>
            <w:r w:rsidRPr="00AA1D5D">
              <w:rPr>
                <w:rFonts w:ascii="Times New Roman" w:eastAsiaTheme="minorEastAsia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Основы электромонтажных работ»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Лебяжьевский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химико-технологический колледж»</w:t>
            </w:r>
          </w:p>
        </w:tc>
        <w:tc>
          <w:tcPr>
            <w:tcW w:w="2626" w:type="dxa"/>
          </w:tcPr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Профпроба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  <w:t>«Компьютерная обработка документов»</w:t>
            </w:r>
          </w:p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  <w:t>2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Профпроба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«Процессы приготовления холодных блюд и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закусок»</w:t>
            </w:r>
          </w:p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3.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Профпроба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Лучевский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ТОГБУЗ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626" w:type="dxa"/>
          </w:tcPr>
          <w:p w:rsidR="00CF5615" w:rsidRPr="00AA1D5D" w:rsidRDefault="00CF5615" w:rsidP="008C1C31">
            <w:pPr>
              <w:numPr>
                <w:ilvl w:val="0"/>
                <w:numId w:val="6"/>
              </w:numPr>
              <w:ind w:left="-3" w:firstLine="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Ознакомительная экскурсия в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Лучевский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ФАП.</w:t>
            </w:r>
          </w:p>
          <w:p w:rsidR="00CF5615" w:rsidRPr="00AA1D5D" w:rsidRDefault="00CF5615" w:rsidP="008C1C31">
            <w:pPr>
              <w:numPr>
                <w:ilvl w:val="0"/>
                <w:numId w:val="6"/>
              </w:numPr>
              <w:ind w:left="-3" w:firstLine="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по оказанию первой медицинской помощи -3ч</w:t>
            </w: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Нижнешибряйский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химико-технологический колледж»</w:t>
            </w: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ТГУ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им.Державина</w:t>
            </w:r>
            <w:proofErr w:type="spellEnd"/>
          </w:p>
        </w:tc>
        <w:tc>
          <w:tcPr>
            <w:tcW w:w="2626" w:type="dxa"/>
          </w:tcPr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Профпроба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  <w:t>«Компьютерная обработка документов»</w:t>
            </w:r>
          </w:p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lang w:eastAsia="ru-RU"/>
              </w:rPr>
              <w:t>2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Профпроба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«Процессы приготовления холодных блюд и закусок»</w:t>
            </w:r>
          </w:p>
          <w:p w:rsidR="00CF5615" w:rsidRDefault="00CF5615" w:rsidP="00CF5615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3.</w:t>
            </w:r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Профпроба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  <w:p w:rsidR="00CF5615" w:rsidRDefault="00CF5615" w:rsidP="00CF5615">
            <w:pPr>
              <w:jc w:val="both"/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1.Педагогическая  педагогика</w:t>
            </w:r>
            <w:proofErr w:type="gramEnd"/>
          </w:p>
          <w:p w:rsidR="00CF5615" w:rsidRPr="00AA1D5D" w:rsidRDefault="00CF5615" w:rsidP="00CF56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2.Будущий переводчик</w:t>
            </w:r>
          </w:p>
        </w:tc>
        <w:tc>
          <w:tcPr>
            <w:tcW w:w="1421" w:type="dxa"/>
          </w:tcPr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F5615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Павлодарский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ТОГБПОУ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химико-технологический колледж»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Компьютерная обработка документов»;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геодезии и картографии»;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3.«</w:t>
            </w:r>
            <w:proofErr w:type="gram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электромонтажных работ»</w:t>
            </w: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5615" w:rsidRPr="00AA1D5D" w:rsidTr="00CF5615">
        <w:tc>
          <w:tcPr>
            <w:tcW w:w="538" w:type="dxa"/>
          </w:tcPr>
          <w:p w:rsidR="00CF5615" w:rsidRPr="00AA1D5D" w:rsidRDefault="00CF5615" w:rsidP="004525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9" w:type="dxa"/>
          </w:tcPr>
          <w:p w:rsidR="00CF5615" w:rsidRPr="00AA1D5D" w:rsidRDefault="00CF5615" w:rsidP="004525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Энгуразовский</w:t>
            </w:r>
            <w:proofErr w:type="spellEnd"/>
            <w:r w:rsidRPr="00AA1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55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  <w:tc>
          <w:tcPr>
            <w:tcW w:w="2626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1.Праздник татарской песни «Живи, мой край, народ и язык татарский мой родной!»</w:t>
            </w:r>
          </w:p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2.Праздник ко Дню матери (концерт)- ноябрь</w:t>
            </w:r>
          </w:p>
        </w:tc>
        <w:tc>
          <w:tcPr>
            <w:tcW w:w="1421" w:type="dxa"/>
          </w:tcPr>
          <w:p w:rsidR="00CF5615" w:rsidRPr="00AA1D5D" w:rsidRDefault="00CF5615" w:rsidP="004525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D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  <w:bookmarkStart w:id="1" w:name="_Hlk59566409"/>
      <w:r>
        <w:t>С нового учебного года заключен Договор сетевого взаимодействия МБОУ Моисеево-</w:t>
      </w:r>
      <w:proofErr w:type="spellStart"/>
      <w:r>
        <w:t>Алабушской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и </w:t>
      </w:r>
      <w:proofErr w:type="spellStart"/>
      <w:r>
        <w:t>Уваровского</w:t>
      </w:r>
      <w:proofErr w:type="spellEnd"/>
      <w:r>
        <w:t xml:space="preserve"> кадетского корпуса для реализации программ внеурочной деятельности на базе Центра образования цифрового и гуманитарного профилей Моисеево-</w:t>
      </w:r>
      <w:proofErr w:type="spellStart"/>
      <w:r>
        <w:t>Алабушской</w:t>
      </w:r>
      <w:proofErr w:type="spellEnd"/>
      <w:r>
        <w:t xml:space="preserve"> школы.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  <w:r>
        <w:t xml:space="preserve">К сожалению, в условиях угрозы распространения </w:t>
      </w:r>
      <w:proofErr w:type="spellStart"/>
      <w:r>
        <w:t>коронавирусной</w:t>
      </w:r>
      <w:proofErr w:type="spellEnd"/>
      <w:r>
        <w:t xml:space="preserve"> инфекции многие очные мероприятия были отменены или ограничены. Надеемся, что следующий год будет более продуктивным в этом плане.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bookmarkStart w:id="2" w:name="_Hlk59566344"/>
      <w:r>
        <w:t xml:space="preserve">Обобщая вышеизложенное, можно заключить, что в </w:t>
      </w:r>
      <w:proofErr w:type="spellStart"/>
      <w:r>
        <w:t>Уваровском</w:t>
      </w:r>
      <w:proofErr w:type="spellEnd"/>
      <w:r>
        <w:t xml:space="preserve"> районе реализуются Договоры сетевого взаимодействия с целью изучения образовательных программ и программ дополнительного образования. </w:t>
      </w:r>
      <w:r>
        <w:lastRenderedPageBreak/>
        <w:t xml:space="preserve">Однако охват обучающихся пока остается низким. Пока в сетевое взаимодействие включены в основном учащиеся 9 и 10 классов. Не включены в сетевое взаимодействие начальные филиалы, хотя потенциал сетевого взаимодействия есть. В малочисленных филиалах, как в прочем, и во всех остальных, сетевое взаимодействие может быть использовано при реализации программ дополнительного образования, например, с учреждениями культуры (библиотеки, РДК, </w:t>
      </w:r>
      <w:proofErr w:type="spellStart"/>
      <w:r>
        <w:t>ФАПы</w:t>
      </w:r>
      <w:proofErr w:type="spellEnd"/>
      <w:r>
        <w:t>, музей).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Неоднократно было рекомендовано сетевое взаимодействие </w:t>
      </w:r>
      <w:proofErr w:type="spellStart"/>
      <w:r>
        <w:t>Нижнешибряйскому</w:t>
      </w:r>
      <w:proofErr w:type="spellEnd"/>
      <w:r>
        <w:t xml:space="preserve"> филиалу при реализации программы дополнительного образование «Школьное лесничество», тем более что мероприятия в рамках этой программы проводятся.</w:t>
      </w:r>
    </w:p>
    <w:bookmarkEnd w:id="1"/>
    <w:bookmarkEnd w:id="2"/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В связи с этим отдел образования администрации </w:t>
      </w:r>
      <w:proofErr w:type="spellStart"/>
      <w:r>
        <w:t>Уваровского</w:t>
      </w:r>
      <w:proofErr w:type="spellEnd"/>
      <w:r>
        <w:t xml:space="preserve"> района РЕКОМЕНДУЕТ: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bookmarkStart w:id="3" w:name="_Hlk59566616"/>
      <w:r>
        <w:t>1.</w:t>
      </w:r>
      <w:r>
        <w:tab/>
        <w:t>Руководителям общеобразовательных организаций: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1.1.</w:t>
      </w:r>
      <w:r>
        <w:tab/>
        <w:t>Обеспечить работу по расширению сетевого взаимодействия при реализации образовательных программ и программ дополнительного образования.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1.2.</w:t>
      </w:r>
      <w:r>
        <w:tab/>
        <w:t>обеспечить реализацию программ основного общего, среднего общего и дополнительного образования в сетевой форме, направленных на профессиональную ориентацию школьников.</w:t>
      </w: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  <w:r>
        <w:t>2.</w:t>
      </w:r>
      <w:r>
        <w:tab/>
        <w:t>Директору МКУ «ИРЦ» (Митина Е.В.) обеспечить методическую поддержку разработки и реализации программ основного общего, среднего общего и дополнительного образования для реализации в сетевой форме.</w:t>
      </w:r>
    </w:p>
    <w:bookmarkEnd w:id="3"/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образования                             Е.Г.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Кнац</w:t>
      </w:r>
      <w:proofErr w:type="spellEnd"/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FA1649" w:rsidRDefault="00FA1649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FA1649" w:rsidRDefault="00FA1649" w:rsidP="008C1C31">
      <w:pPr>
        <w:pStyle w:val="1"/>
        <w:shd w:val="clear" w:color="auto" w:fill="auto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pacing w:after="140" w:line="240" w:lineRule="auto"/>
        <w:ind w:firstLine="567"/>
        <w:jc w:val="center"/>
      </w:pPr>
      <w:r>
        <w:t>АДМИНИСТРАЦИЯ УВАРОВСКОГО РАЙОНА</w:t>
      </w:r>
    </w:p>
    <w:p w:rsidR="008C1C31" w:rsidRDefault="008C1C31" w:rsidP="008C1C31">
      <w:pPr>
        <w:pStyle w:val="1"/>
        <w:spacing w:after="140" w:line="240" w:lineRule="auto"/>
        <w:ind w:firstLine="567"/>
        <w:jc w:val="center"/>
      </w:pPr>
      <w:r>
        <w:t>ОТДЕЛ ОБРАЗОВАНИЯ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pacing w:after="140" w:line="240" w:lineRule="auto"/>
        <w:ind w:firstLine="567"/>
        <w:jc w:val="center"/>
      </w:pPr>
      <w:r>
        <w:t>РЕШЕНИЕ СОВЕТА ОТДЕЛА ОБРАЗОВАНИЯ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</w:p>
    <w:p w:rsidR="008C1C31" w:rsidRDefault="00FA1649" w:rsidP="008C1C31">
      <w:pPr>
        <w:pStyle w:val="1"/>
        <w:spacing w:after="140" w:line="240" w:lineRule="auto"/>
        <w:ind w:firstLine="567"/>
        <w:jc w:val="both"/>
      </w:pPr>
      <w:r>
        <w:t>23.12.2021</w:t>
      </w:r>
      <w:r w:rsidR="008C1C31">
        <w:tab/>
        <w:t xml:space="preserve">                                г. Уварово</w:t>
      </w:r>
      <w:r w:rsidR="008C1C31">
        <w:tab/>
        <w:t xml:space="preserve">                   № 4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</w:p>
    <w:p w:rsidR="008C1C31" w:rsidRDefault="008C1C31" w:rsidP="008C1C31">
      <w:pPr>
        <w:spacing w:after="0" w:line="240" w:lineRule="auto"/>
        <w:jc w:val="center"/>
      </w:pPr>
      <w: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Реализация образовательных программ в рамках сетевого взаимодействия в </w:t>
      </w:r>
      <w:r w:rsidRPr="00345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общеобразовательные организации </w:t>
      </w:r>
      <w:proofErr w:type="spellStart"/>
      <w:r w:rsidRPr="00345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Уваровского</w:t>
      </w:r>
      <w:proofErr w:type="spellEnd"/>
      <w:r w:rsidRPr="00345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района</w:t>
      </w:r>
      <w:r w:rsidR="00FA16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2021-2022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</w:t>
      </w:r>
      <w:r>
        <w:t>»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Заслушав и обсудив информацию заместителя начальника отдела образования Е.Г. </w:t>
      </w:r>
      <w:proofErr w:type="spellStart"/>
      <w:r>
        <w:t>Кнац</w:t>
      </w:r>
      <w:proofErr w:type="spellEnd"/>
      <w:r>
        <w:t xml:space="preserve"> «</w:t>
      </w:r>
      <w:r w:rsidRPr="00D46604">
        <w:t xml:space="preserve">Реализация образовательных программ в рамках сетевого взаимодействия в общеобразовательные организации </w:t>
      </w:r>
      <w:proofErr w:type="spellStart"/>
      <w:r w:rsidRPr="00D46604">
        <w:t>Уваровского</w:t>
      </w:r>
      <w:proofErr w:type="spellEnd"/>
      <w:r w:rsidR="00FA1649">
        <w:t xml:space="preserve"> района в 2021</w:t>
      </w:r>
      <w:r w:rsidRPr="00D46604">
        <w:t>-202</w:t>
      </w:r>
      <w:r w:rsidR="00FA1649">
        <w:t>2</w:t>
      </w:r>
      <w:r w:rsidRPr="00D46604">
        <w:t xml:space="preserve"> учебном году</w:t>
      </w:r>
      <w:r>
        <w:t xml:space="preserve">» Совет РОО отмечает, что в </w:t>
      </w:r>
      <w:proofErr w:type="spellStart"/>
      <w:r>
        <w:t>Уваровском</w:t>
      </w:r>
      <w:proofErr w:type="spellEnd"/>
      <w:r>
        <w:t xml:space="preserve"> районе реализуются Договоры сетевого взаимодействия с целью изучения образовательных программ и программ дополнительного образования.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В сетевое взаимодействие вовлечены 10 организаций, Договоры заключены с 4 организациями.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С нового учебного года заключен Договор сетевого взаимодействия МБОУ Моисеево-</w:t>
      </w:r>
      <w:proofErr w:type="spellStart"/>
      <w:r>
        <w:t>Алабушской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и </w:t>
      </w:r>
      <w:proofErr w:type="spellStart"/>
      <w:r>
        <w:t>Уваровского</w:t>
      </w:r>
      <w:proofErr w:type="spellEnd"/>
      <w:r>
        <w:t xml:space="preserve"> кадетского корпуса для реализации программ внеурочной деятельности на базе Центра образования цифрового и гуманитарного профилей Моисеево-</w:t>
      </w:r>
      <w:proofErr w:type="spellStart"/>
      <w:r>
        <w:t>Алабушской</w:t>
      </w:r>
      <w:proofErr w:type="spellEnd"/>
      <w:r>
        <w:t xml:space="preserve"> школы.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К сожалению, в условиях угрозы распространения </w:t>
      </w:r>
      <w:proofErr w:type="spellStart"/>
      <w:r>
        <w:t>коронавирусной</w:t>
      </w:r>
      <w:proofErr w:type="spellEnd"/>
      <w:r>
        <w:t xml:space="preserve"> инфекции многие очные мероприятия были отменены или ограничены. Надеемся, что следующий год будет более продуктивным в этом плане.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Однако охват обучающихся пока остается низким. Пока в сетевое взаимодействие включены в основном учащиеся 9 и 10 классов. Не включены в сетевое взаимодействие начальные филиалы, хотя потенциал сетевого взаимодействия есть. В малочисленных филиалах, как в прочем, и во всех остальных, сетевое взаимодействие может быть использовано при реализации программ дополнительного образования, например, с учреждениями культуры (библиотеки, РДК, </w:t>
      </w:r>
      <w:proofErr w:type="spellStart"/>
      <w:r>
        <w:t>ФАПы</w:t>
      </w:r>
      <w:proofErr w:type="spellEnd"/>
      <w:r>
        <w:t>, музей).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Неоднократно было рекомендовано сетевое взаимодействие </w:t>
      </w:r>
      <w:proofErr w:type="spellStart"/>
      <w:r>
        <w:t>Нижнешибряйскому</w:t>
      </w:r>
      <w:proofErr w:type="spellEnd"/>
      <w:r>
        <w:t xml:space="preserve"> филиалу при реализации программы дополнительного образование «Школьное лесничество», тем более что мероприятия в рамках этой программы проводятся.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lastRenderedPageBreak/>
        <w:t xml:space="preserve">Обобщая вышеизложенное, можно заключить, что в </w:t>
      </w:r>
      <w:proofErr w:type="spellStart"/>
      <w:r>
        <w:t>Уваровском</w:t>
      </w:r>
      <w:proofErr w:type="spellEnd"/>
      <w:r>
        <w:t xml:space="preserve"> районе реализуются Договоры сетевого взаимодействия с целью изучения образовательных программ и программ дополнительного образования. Однако охват обучающихся пока остается низким. Пока в сетевое взаимодействие включены в основном учащиеся 9 и 10 классов. Не включены в сетевое взаимодействие начальные филиалы, хотя потенциал сетевого взаимодействия есть. В малочисленных филиалах, как в прочем, и во всех остальных, сетевое взаимодействие может быть использовано при реализации программ дополнительного образования, например, с учреждениями культуры (библиотеки, РДК, </w:t>
      </w:r>
      <w:proofErr w:type="spellStart"/>
      <w:r>
        <w:t>ФАПы</w:t>
      </w:r>
      <w:proofErr w:type="spellEnd"/>
      <w:r>
        <w:t>, музей).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С целью обеспечения эффективной работы в этом направлении Совет РОО РЕШИЛ: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1.</w:t>
      </w:r>
      <w:r>
        <w:tab/>
        <w:t>Руководителям общеобразовательных организаций: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1.1.</w:t>
      </w:r>
      <w:r>
        <w:tab/>
        <w:t>Обеспечить работу по расширению сетевого взаимодействия при реализации образовательных программ и программ дополнительного образования.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1.2.</w:t>
      </w:r>
      <w:r>
        <w:tab/>
        <w:t>обеспечить реализацию программ основного общего, среднего общего и дополнительного образования в сетевой форме, направленных на профессиональную ориентацию школьников.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>2.</w:t>
      </w:r>
      <w:r>
        <w:tab/>
        <w:t>Директору МКУ «ИРЦ» (Митина Е.В.) обеспечить методическую поддержку разработки и реализации программ основного общего, среднего общего и дополнительного образования для реализации в сетевой форме.</w:t>
      </w:r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3. Контроль за исполнением настоящего решения возложить на заместителя начальника отдела образования Е.Г. </w:t>
      </w:r>
      <w:proofErr w:type="spellStart"/>
      <w:r>
        <w:t>Кнац</w:t>
      </w:r>
      <w:proofErr w:type="spellEnd"/>
    </w:p>
    <w:p w:rsidR="008C1C31" w:rsidRDefault="008C1C31" w:rsidP="008C1C31">
      <w:pPr>
        <w:pStyle w:val="1"/>
        <w:spacing w:after="140" w:line="240" w:lineRule="auto"/>
        <w:ind w:firstLine="567"/>
        <w:jc w:val="both"/>
      </w:pPr>
      <w:r>
        <w:t xml:space="preserve">        </w:t>
      </w:r>
    </w:p>
    <w:p w:rsidR="008C1C31" w:rsidRPr="003615BE" w:rsidRDefault="008C1C31" w:rsidP="008C1C31">
      <w:pPr>
        <w:pStyle w:val="1"/>
        <w:shd w:val="clear" w:color="auto" w:fill="auto"/>
        <w:spacing w:after="140" w:line="240" w:lineRule="auto"/>
        <w:ind w:firstLine="567"/>
        <w:jc w:val="both"/>
      </w:pPr>
      <w:r>
        <w:t xml:space="preserve"> Начальник отдела образования                            </w:t>
      </w:r>
      <w:proofErr w:type="spellStart"/>
      <w:r>
        <w:t>И.Г.Кабаргин</w:t>
      </w:r>
      <w:proofErr w:type="spellEnd"/>
    </w:p>
    <w:p w:rsidR="008C1C31" w:rsidRDefault="008C1C31" w:rsidP="008C1C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1C31" w:rsidRDefault="008C1C31" w:rsidP="008C1C31">
      <w:bookmarkStart w:id="4" w:name="_GoBack"/>
      <w:bookmarkEnd w:id="4"/>
    </w:p>
    <w:p w:rsidR="00581AAE" w:rsidRDefault="00581AAE"/>
    <w:sectPr w:rsidR="0058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515"/>
    <w:multiLevelType w:val="hybridMultilevel"/>
    <w:tmpl w:val="F1FCF5D4"/>
    <w:lvl w:ilvl="0" w:tplc="88606FBE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0C6129"/>
    <w:multiLevelType w:val="multilevel"/>
    <w:tmpl w:val="39ACD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E124F"/>
    <w:multiLevelType w:val="hybridMultilevel"/>
    <w:tmpl w:val="C5EA5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69692E"/>
    <w:multiLevelType w:val="hybridMultilevel"/>
    <w:tmpl w:val="4B3812F4"/>
    <w:lvl w:ilvl="0" w:tplc="B5E6EA2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303AAA"/>
    <w:multiLevelType w:val="hybridMultilevel"/>
    <w:tmpl w:val="2AAC89EE"/>
    <w:lvl w:ilvl="0" w:tplc="95906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B22A8"/>
    <w:multiLevelType w:val="hybridMultilevel"/>
    <w:tmpl w:val="7B18A868"/>
    <w:lvl w:ilvl="0" w:tplc="9F3E9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B0"/>
    <w:rsid w:val="000C276D"/>
    <w:rsid w:val="00236F11"/>
    <w:rsid w:val="00427FC6"/>
    <w:rsid w:val="00581AAE"/>
    <w:rsid w:val="006F10B0"/>
    <w:rsid w:val="00700DD1"/>
    <w:rsid w:val="008C1C31"/>
    <w:rsid w:val="009B1106"/>
    <w:rsid w:val="00AA5398"/>
    <w:rsid w:val="00CF5615"/>
    <w:rsid w:val="00F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7D4B-2AB1-487F-B58A-AC3F9DA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3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C1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C1C3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C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2022-08-10T07:42:00Z</dcterms:created>
  <dcterms:modified xsi:type="dcterms:W3CDTF">2022-08-11T06:33:00Z</dcterms:modified>
</cp:coreProperties>
</file>